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FF">
    <v:background id="_x0000_s1025" o:bwmode="white" fillcolor="#fcf" o:targetscreensize="1024,768">
      <v:fill color2="#ff9" angle="-135" focus="100%" type="gradient"/>
    </v:background>
  </w:background>
  <w:body>
    <w:p w:rsidR="00F5439C" w:rsidRPr="00F5439C" w:rsidRDefault="00F5439C" w:rsidP="00F543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pl-PL" w:eastAsia="pl-PL"/>
        </w:rPr>
      </w:pPr>
      <w:bookmarkStart w:id="0" w:name="_GoBack"/>
      <w:bookmarkEnd w:id="0"/>
      <w:r w:rsidRPr="00F5439C">
        <w:rPr>
          <w:rFonts w:ascii="Times New Roman" w:eastAsia="Times New Roman" w:hAnsi="Times New Roman" w:cs="Times New Roman"/>
          <w:sz w:val="28"/>
          <w:szCs w:val="24"/>
          <w:lang w:val="pl-PL" w:eastAsia="pl-PL"/>
        </w:rPr>
        <w:t xml:space="preserve">Dzięki uprzejmości poradni Sensity </w:t>
      </w:r>
    </w:p>
    <w:p w:rsidR="00F5439C" w:rsidRPr="00F5439C" w:rsidRDefault="00F5439C" w:rsidP="00F5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pl-PL" w:eastAsia="pl-PL"/>
        </w:rPr>
      </w:pPr>
      <w:r w:rsidRPr="00F5439C">
        <w:rPr>
          <w:rFonts w:ascii="Times New Roman" w:eastAsia="Times New Roman" w:hAnsi="Times New Roman" w:cs="Times New Roman"/>
          <w:sz w:val="28"/>
          <w:szCs w:val="24"/>
          <w:lang w:val="pl-PL" w:eastAsia="pl-PL"/>
        </w:rPr>
        <w:t>przedstawiam Państwu interesujący artykuł:</w:t>
      </w:r>
    </w:p>
    <w:p w:rsidR="00F5439C" w:rsidRPr="00F5439C" w:rsidRDefault="00F5439C" w:rsidP="00F5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pl-PL" w:eastAsia="pl-PL"/>
        </w:rPr>
      </w:pPr>
    </w:p>
    <w:p w:rsidR="00F5439C" w:rsidRPr="00F5439C" w:rsidRDefault="00F5439C" w:rsidP="00F5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5439C" w:rsidRDefault="008727A2" w:rsidP="00F5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pl-PL" w:bidi="ar-SA"/>
        </w:rPr>
        <mc:AlternateContent>
          <mc:Choice Requires="wps">
            <w:drawing>
              <wp:inline distT="0" distB="0" distL="0" distR="0">
                <wp:extent cx="6096000" cy="1363980"/>
                <wp:effectExtent l="19050" t="19050" r="0" b="2730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6000" cy="1363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27A2" w:rsidRDefault="008727A2" w:rsidP="008727A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"Jak przestać krzyczeć na dziecko </w:t>
                            </w:r>
                          </w:p>
                          <w:p w:rsidR="008727A2" w:rsidRDefault="008727A2" w:rsidP="008727A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- 10 kroków".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0pt;height:10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:rsidR="008727A2" w:rsidRDefault="008727A2" w:rsidP="008727A2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"Jak przestać krzyczeć na dziecko </w:t>
                      </w:r>
                    </w:p>
                    <w:p w:rsidR="008727A2" w:rsidRDefault="008727A2" w:rsidP="008727A2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- 10 kroków".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439C" w:rsidRPr="00F5439C" w:rsidRDefault="00F5439C" w:rsidP="00F5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5439C" w:rsidRDefault="00F5439C" w:rsidP="00F54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F5439C" w:rsidRDefault="00F5439C" w:rsidP="00F54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F5439C" w:rsidRDefault="00F5439C" w:rsidP="00F54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F5439C" w:rsidRDefault="00F5439C" w:rsidP="00F54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F5439C" w:rsidRDefault="008727A2" w:rsidP="00F54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226060</wp:posOffset>
                </wp:positionV>
                <wp:extent cx="3621405" cy="401320"/>
                <wp:effectExtent l="18415" t="222885" r="0" b="1949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12239">
                          <a:off x="0" y="0"/>
                          <a:ext cx="3621405" cy="401320"/>
                        </a:xfrm>
                        <a:prstGeom prst="curvedDownArrow">
                          <a:avLst>
                            <a:gd name="adj1" fmla="val 180475"/>
                            <a:gd name="adj2" fmla="val 36094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7154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3" o:spid="_x0000_s1026" type="#_x0000_t105" style="position:absolute;margin-left:202.1pt;margin-top:17.8pt;width:285.15pt;height:31.6pt;rotation:66872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"/>
            </w:pict>
          </mc:Fallback>
        </mc:AlternateContent>
      </w:r>
    </w:p>
    <w:p w:rsidR="00F5439C" w:rsidRPr="00F5439C" w:rsidRDefault="00F5439C" w:rsidP="00F543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pl-PL"/>
        </w:rPr>
      </w:pPr>
      <w:r w:rsidRPr="00F543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pl-PL"/>
        </w:rPr>
        <w:t>Link do artykułu: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pl-PL"/>
        </w:rPr>
        <w:t xml:space="preserve">                                                           </w:t>
      </w:r>
    </w:p>
    <w:p w:rsidR="003B4CDA" w:rsidRPr="00F5439C" w:rsidRDefault="008727A2" w:rsidP="00F5439C">
      <w:pPr>
        <w:rPr>
          <w:sz w:val="28"/>
          <w:szCs w:val="28"/>
          <w:lang w:val="pl-PL"/>
        </w:rPr>
      </w:pPr>
      <w:hyperlink r:id="rId5" w:tgtFrame="_blank" w:history="1">
        <w:r w:rsidR="00F5439C" w:rsidRPr="00F5439C">
          <w:rPr>
            <w:rStyle w:val="Hipercze"/>
            <w:sz w:val="28"/>
            <w:szCs w:val="28"/>
            <w:lang w:val="pl-PL"/>
          </w:rPr>
          <w:t>https://www.sensity.pl/jak-przestac-krzyczec-na-dziecko-w-10-krokach/</w:t>
        </w:r>
      </w:hyperlink>
    </w:p>
    <w:p w:rsidR="00F5439C" w:rsidRDefault="00F5439C">
      <w:pPr>
        <w:rPr>
          <w:lang w:val="pl-PL"/>
        </w:rPr>
      </w:pPr>
    </w:p>
    <w:p w:rsidR="00F5439C" w:rsidRDefault="00F5439C">
      <w:pPr>
        <w:rPr>
          <w:lang w:val="pl-PL"/>
        </w:rPr>
      </w:pPr>
    </w:p>
    <w:p w:rsidR="00F5439C" w:rsidRPr="00F5439C" w:rsidRDefault="008727A2">
      <w:pPr>
        <w:rPr>
          <w:lang w:val="pl-PL"/>
        </w:rPr>
      </w:pPr>
      <w:r>
        <w:rPr>
          <w:b/>
          <w:noProof/>
          <w:color w:val="FFFF00"/>
          <w:sz w:val="2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142875</wp:posOffset>
                </wp:positionV>
                <wp:extent cx="829945" cy="398145"/>
                <wp:effectExtent l="8890" t="10795" r="8890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39814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395A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4" o:spid="_x0000_s1026" type="#_x0000_t96" style="position:absolute;margin-left:289.1pt;margin-top:11.25pt;width:65.3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" strokecolor="#17365d [2415]"/>
            </w:pict>
          </mc:Fallback>
        </mc:AlternateContent>
      </w:r>
    </w:p>
    <w:p w:rsidR="00F5439C" w:rsidRDefault="00F5439C" w:rsidP="00F5439C">
      <w:pPr>
        <w:jc w:val="center"/>
        <w:outlineLvl w:val="0"/>
        <w:rPr>
          <w:b/>
          <w:sz w:val="28"/>
        </w:rPr>
      </w:pPr>
      <w:r w:rsidRPr="00F5439C">
        <w:rPr>
          <w:b/>
          <w:sz w:val="28"/>
          <w:lang w:val="pl-PL"/>
        </w:rPr>
        <w:t xml:space="preserve">Przyjemnej lektury </w:t>
      </w:r>
      <w:r>
        <w:rPr>
          <w:b/>
          <w:sz w:val="28"/>
        </w:rPr>
        <w:t xml:space="preserve">  </w:t>
      </w:r>
    </w:p>
    <w:p w:rsidR="005E3C0A" w:rsidRPr="005E3C0A" w:rsidRDefault="005E3C0A" w:rsidP="00F5439C">
      <w:pPr>
        <w:jc w:val="center"/>
        <w:outlineLvl w:val="0"/>
        <w:rPr>
          <w:b/>
          <w:i/>
          <w:sz w:val="28"/>
          <w:lang w:val="pl-PL"/>
        </w:rPr>
      </w:pPr>
      <w:r w:rsidRPr="005E3C0A">
        <w:rPr>
          <w:b/>
          <w:i/>
          <w:sz w:val="28"/>
        </w:rPr>
        <w:t>pedagog szkolny</w:t>
      </w:r>
    </w:p>
    <w:p w:rsidR="005E3C0A" w:rsidRPr="005E3C0A" w:rsidRDefault="005E3C0A">
      <w:pPr>
        <w:jc w:val="center"/>
        <w:outlineLvl w:val="0"/>
        <w:rPr>
          <w:b/>
          <w:i/>
          <w:sz w:val="28"/>
          <w:lang w:val="pl-PL"/>
        </w:rPr>
      </w:pPr>
    </w:p>
    <w:sectPr w:rsidR="005E3C0A" w:rsidRPr="005E3C0A" w:rsidSect="003B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9C"/>
    <w:rsid w:val="001F3E9C"/>
    <w:rsid w:val="003B4CDA"/>
    <w:rsid w:val="0049568F"/>
    <w:rsid w:val="005E3C0A"/>
    <w:rsid w:val="006541B9"/>
    <w:rsid w:val="008727A2"/>
    <w:rsid w:val="00AE484A"/>
    <w:rsid w:val="00F318D1"/>
    <w:rsid w:val="00F5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  <w15:docId w15:val="{71264495-E38D-4C27-AD4C-C3AC233D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39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439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439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439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439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439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439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439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43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43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439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39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439C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439C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439C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439C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439C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439C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439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439C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439C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5439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439C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43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439C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F5439C"/>
    <w:rPr>
      <w:b/>
      <w:bCs/>
    </w:rPr>
  </w:style>
  <w:style w:type="character" w:styleId="Uwydatnienie">
    <w:name w:val="Emphasis"/>
    <w:uiPriority w:val="20"/>
    <w:qFormat/>
    <w:rsid w:val="00F5439C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F5439C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5439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439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5439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5439C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439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439C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F5439C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F5439C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F5439C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F5439C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F5439C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439C"/>
    <w:pPr>
      <w:outlineLvl w:val="9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439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439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727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ensity.pl/jak-przestac-krzyczec-na-dziecko-w-10-kroka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943A-3D57-404C-A6E7-02C96AFD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Zenek</cp:lastModifiedBy>
  <cp:revision>3</cp:revision>
  <dcterms:created xsi:type="dcterms:W3CDTF">2019-03-23T16:32:00Z</dcterms:created>
  <dcterms:modified xsi:type="dcterms:W3CDTF">2019-03-23T16:33:00Z</dcterms:modified>
</cp:coreProperties>
</file>